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2" w:rsidRPr="00365D82" w:rsidRDefault="00365D82" w:rsidP="00365D82">
      <w:pPr>
        <w:shd w:val="clear" w:color="auto" w:fill="F1ECDA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444132"/>
          <w:sz w:val="30"/>
          <w:szCs w:val="30"/>
        </w:rPr>
      </w:pPr>
      <w:r w:rsidRPr="00365D82">
        <w:rPr>
          <w:rFonts w:ascii="Georgia" w:eastAsia="Times New Roman" w:hAnsi="Georgia" w:cs="Times New Roman"/>
          <w:i/>
          <w:iCs/>
          <w:color w:val="444132"/>
          <w:sz w:val="30"/>
          <w:szCs w:val="30"/>
        </w:rPr>
        <w:t>Пояса и степени</w:t>
      </w:r>
    </w:p>
    <w:p w:rsidR="00365D82" w:rsidRPr="00365D82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25251B"/>
          <w:sz w:val="20"/>
          <w:szCs w:val="20"/>
        </w:rPr>
        <w:drawing>
          <wp:inline distT="0" distB="0" distL="0" distR="0">
            <wp:extent cx="5743575" cy="7200900"/>
            <wp:effectExtent l="19050" t="0" r="9525" b="0"/>
            <wp:docPr id="1" name="Picture 1" descr="Пояса и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яса и степе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82" w:rsidRPr="00365D82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0"/>
          <w:szCs w:val="20"/>
          <w:lang w:val="ru-RU"/>
        </w:rPr>
      </w:pPr>
      <w:r w:rsidRPr="00365D82">
        <w:rPr>
          <w:rFonts w:ascii="Trebuchet MS" w:eastAsia="Times New Roman" w:hAnsi="Trebuchet MS" w:cs="Times New Roman"/>
          <w:color w:val="25251B"/>
          <w:sz w:val="20"/>
          <w:szCs w:val="20"/>
          <w:lang w:val="ru-RU"/>
        </w:rPr>
        <w:t>СЛАЙД АТТЕСТАЦИОННОЙ ПРОГРАММЫ БУШИНКАН-ДЗЮ-ДЗЮЦУ</w:t>
      </w:r>
    </w:p>
    <w:p w:rsidR="00365D82" w:rsidRPr="00A947AB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r w:rsidRPr="00A947AB">
        <w:rPr>
          <w:rFonts w:ascii="Georgia" w:eastAsia="Times New Roman" w:hAnsi="Georgia" w:cs="Times New Roman"/>
          <w:i/>
          <w:iCs/>
          <w:color w:val="25251B"/>
          <w:sz w:val="24"/>
          <w:szCs w:val="24"/>
          <w:lang w:val="ru-RU"/>
        </w:rPr>
        <w:lastRenderedPageBreak/>
        <w:t>В каждых видах единоборствах есть свои пояса и их степени .На этом рисунке изображены пояса в Джиу-джитсу- Бушинкан.</w:t>
      </w:r>
      <w:r w:rsidRPr="00A947AB">
        <w:rPr>
          <w:rFonts w:ascii="Georgia" w:eastAsia="Times New Roman" w:hAnsi="Georgia" w:cs="Times New Roman"/>
          <w:i/>
          <w:iCs/>
          <w:color w:val="25251B"/>
          <w:sz w:val="24"/>
          <w:szCs w:val="24"/>
          <w:lang w:val="ru-RU"/>
        </w:rPr>
        <w:br/>
        <w:t>В Джиу-джитсу степени поясов бывают двух типов. Ученические и мастерские.</w:t>
      </w:r>
      <w:r w:rsidRPr="00A947AB">
        <w:rPr>
          <w:rFonts w:ascii="Georgia" w:eastAsia="Times New Roman" w:hAnsi="Georgia" w:cs="Times New Roman"/>
          <w:i/>
          <w:iCs/>
          <w:color w:val="25251B"/>
          <w:sz w:val="24"/>
          <w:szCs w:val="24"/>
          <w:lang w:val="ru-RU"/>
        </w:rPr>
        <w:br/>
        <w:t>После каждого успешно сданного экзамена, выдаётся документ-сертификат, подтверждающий,</w:t>
      </w:r>
      <w:r w:rsidRPr="00A947AB">
        <w:rPr>
          <w:rFonts w:ascii="Georgia" w:eastAsia="Times New Roman" w:hAnsi="Georgia" w:cs="Times New Roman"/>
          <w:i/>
          <w:iCs/>
          <w:color w:val="25251B"/>
          <w:sz w:val="24"/>
          <w:szCs w:val="24"/>
        </w:rPr>
        <w:t> </w:t>
      </w:r>
      <w:r w:rsidRPr="00A947AB">
        <w:rPr>
          <w:rFonts w:ascii="Georgia" w:eastAsia="Times New Roman" w:hAnsi="Georgia" w:cs="Times New Roman"/>
          <w:i/>
          <w:iCs/>
          <w:color w:val="25251B"/>
          <w:sz w:val="24"/>
          <w:szCs w:val="24"/>
          <w:lang w:val="ru-RU"/>
        </w:rPr>
        <w:t>что тот или человек имеет степень, указанную на сертификате.</w:t>
      </w:r>
    </w:p>
    <w:p w:rsidR="00365D82" w:rsidRPr="00A947AB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</w:p>
    <w:p w:rsidR="00365D82" w:rsidRPr="00A947AB" w:rsidRDefault="00365D82" w:rsidP="00365D82">
      <w:pPr>
        <w:shd w:val="clear" w:color="auto" w:fill="F1ECDA"/>
        <w:spacing w:before="75" w:after="0" w:line="240" w:lineRule="auto"/>
        <w:outlineLvl w:val="2"/>
        <w:rPr>
          <w:rFonts w:ascii="Georgia" w:eastAsia="Times New Roman" w:hAnsi="Georgia" w:cs="Times New Roman"/>
          <w:i/>
          <w:iCs/>
          <w:color w:val="444132"/>
          <w:sz w:val="24"/>
          <w:szCs w:val="24"/>
          <w:lang w:val="ru-RU"/>
        </w:rPr>
      </w:pPr>
      <w:r w:rsidRPr="00A947AB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val="ru-RU"/>
        </w:rPr>
        <w:t>Сроки для получения</w:t>
      </w:r>
      <w:r w:rsidRPr="00A947AB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</w:rPr>
        <w:t> </w:t>
      </w:r>
      <w:r w:rsidRPr="00A947AB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val="ru-RU"/>
        </w:rPr>
        <w:t xml:space="preserve"> пояса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5" w:anchor="10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 xml:space="preserve">ДЗЮКЮ (10-й кю,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C0C0C0"/>
            <w:sz w:val="24"/>
            <w:szCs w:val="24"/>
            <w:u w:val="single"/>
            <w:lang w:val="ru-RU"/>
          </w:rPr>
          <w:t>белый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- от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 xml:space="preserve"> 3х до 5 месяцев тренировки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6" w:anchor="9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КУКЮ (9-й кю-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>1черная пол.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 xml:space="preserve">- 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5 до 8 месяцев тренировок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7" w:anchor="8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ХАЧИКЮ (8-й кю</w:t>
        </w:r>
        <w:r w:rsidR="00365D82" w:rsidRPr="00A947AB">
          <w:rPr>
            <w:rFonts w:ascii="Trebuchet MS" w:eastAsia="Times New Roman" w:hAnsi="Trebuchet MS" w:cs="Times New Roman"/>
            <w:color w:val="8D1D0B"/>
            <w:sz w:val="24"/>
            <w:szCs w:val="24"/>
            <w:u w:val="single"/>
            <w:lang w:val="ru-RU"/>
          </w:rPr>
          <w:t xml:space="preserve"> -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>2</w:t>
        </w:r>
        <w:r w:rsidR="00365D82" w:rsidRPr="00A947AB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val="ru-RU"/>
          </w:rPr>
          <w:t xml:space="preserve">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>черная пол.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-)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8 до 11 месяцев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8" w:anchor="7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НАНАКЮ (7-й кю-</w:t>
        </w:r>
        <w:r w:rsidR="00365D82" w:rsidRPr="00A947AB">
          <w:rPr>
            <w:rFonts w:ascii="Trebuchet MS" w:eastAsia="Times New Roman" w:hAnsi="Trebuchet MS" w:cs="Times New Roman"/>
            <w:color w:val="8D1D0B"/>
            <w:sz w:val="24"/>
            <w:szCs w:val="24"/>
            <w:u w:val="single"/>
            <w:lang w:val="ru-RU"/>
          </w:rPr>
          <w:t xml:space="preserve">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>3 черная пол.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11 до 13 месяцев</w:t>
      </w:r>
      <w:r w:rsidR="00365D82"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 xml:space="preserve"> 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9" w:anchor="6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РОКУКЮ (6-й кю</w:t>
        </w:r>
        <w:r w:rsidR="00365D82" w:rsidRPr="00A947AB">
          <w:rPr>
            <w:rFonts w:ascii="Trebuchet MS" w:eastAsia="Times New Roman" w:hAnsi="Trebuchet MS" w:cs="Times New Roman"/>
            <w:color w:val="8D1D0B"/>
            <w:sz w:val="24"/>
            <w:szCs w:val="24"/>
            <w:u w:val="single"/>
            <w:lang w:val="ru-RU"/>
          </w:rPr>
          <w:t xml:space="preserve"> -</w:t>
        </w:r>
        <w:r w:rsidR="00365D82" w:rsidRPr="00A947AB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val="ru-RU"/>
          </w:rPr>
          <w:t xml:space="preserve">4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>черная пол.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-)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 xml:space="preserve">от 13 до 17 месяцев 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0" w:anchor="5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ГОКЮ (5-й кю,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FFFF00"/>
            <w:sz w:val="24"/>
            <w:szCs w:val="24"/>
            <w:u w:val="single"/>
            <w:lang w:val="ru-RU"/>
          </w:rPr>
          <w:t xml:space="preserve">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FFCC00"/>
            <w:sz w:val="24"/>
            <w:szCs w:val="24"/>
            <w:u w:val="single"/>
            <w:lang w:val="ru-RU"/>
          </w:rPr>
          <w:t>желтый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FFCC00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17 до 22 месяцев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1" w:anchor="4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ЙОНКЮ (4-й кю,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FF9900"/>
            <w:sz w:val="24"/>
            <w:szCs w:val="24"/>
            <w:u w:val="single"/>
            <w:lang w:val="ru-RU"/>
          </w:rPr>
          <w:t xml:space="preserve"> оранжевый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FF9900"/>
          <w:sz w:val="24"/>
          <w:szCs w:val="24"/>
          <w:lang w:val="ru-RU"/>
        </w:rPr>
        <w:t xml:space="preserve">- 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22 до 28 месяцев</w:t>
      </w:r>
      <w:r w:rsidR="00365D82" w:rsidRPr="00A947AB">
        <w:rPr>
          <w:rFonts w:ascii="Trebuchet MS" w:eastAsia="Times New Roman" w:hAnsi="Trebuchet MS" w:cs="Times New Roman"/>
          <w:b/>
          <w:bCs/>
          <w:color w:val="FF9900"/>
          <w:sz w:val="24"/>
          <w:szCs w:val="24"/>
          <w:lang w:val="ru-RU"/>
        </w:rPr>
        <w:t xml:space="preserve"> 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2" w:anchor="3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САНКЮ (3-й кю,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8000"/>
            <w:sz w:val="24"/>
            <w:szCs w:val="24"/>
            <w:u w:val="single"/>
            <w:lang w:val="ru-RU"/>
          </w:rPr>
          <w:t xml:space="preserve"> зеленый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28 до 36 месяца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FF0000"/>
          <w:sz w:val="24"/>
          <w:szCs w:val="24"/>
          <w:lang w:val="ru-RU"/>
        </w:rPr>
      </w:pPr>
      <w:hyperlink r:id="rId13" w:anchor="2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НИКЮ (2-й кю,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FF"/>
            <w:sz w:val="24"/>
            <w:szCs w:val="24"/>
            <w:u w:val="single"/>
            <w:lang w:val="ru-RU"/>
          </w:rPr>
          <w:t xml:space="preserve"> синий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36 до 42 месяцев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4" w:anchor="1ku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ИККЮ (1-й кю,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00000"/>
            <w:sz w:val="24"/>
            <w:szCs w:val="24"/>
            <w:u w:val="single"/>
            <w:lang w:val="ru-RU"/>
          </w:rPr>
          <w:t xml:space="preserve"> коричневый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42 до 48 месяцев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5" w:anchor="danho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ДАНХО (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>черно-белый пояс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- 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48 до 60 месяцев</w:t>
      </w:r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 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6" w:anchor="1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ШОДАН (1-й Дан,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val="ru-RU"/>
          </w:rPr>
          <w:t xml:space="preserve"> черный пояс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 xml:space="preserve">– 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FF0000"/>
            <w:sz w:val="24"/>
            <w:szCs w:val="24"/>
            <w:u w:val="single"/>
            <w:lang w:val="ru-RU"/>
          </w:rPr>
          <w:t>1 красн.полоса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-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4х до 7 лет занятий.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7" w:anchor="2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НИДАН (2-й Дан сенсей-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FF0000"/>
            <w:sz w:val="24"/>
            <w:szCs w:val="24"/>
            <w:u w:val="single"/>
            <w:lang w:val="ru-RU"/>
          </w:rPr>
          <w:t>2 красные полосы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- 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5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 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 xml:space="preserve"> до 8 лет работы инструктора</w:t>
      </w:r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 </w:t>
      </w:r>
    </w:p>
    <w:p w:rsidR="00365D82" w:rsidRPr="00A947AB" w:rsidRDefault="00516C69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hyperlink r:id="rId18" w:anchor="3" w:history="1"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САНДАН (3-й Дан сенсей-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FF0000"/>
            <w:sz w:val="24"/>
            <w:szCs w:val="24"/>
            <w:u w:val="single"/>
            <w:lang w:val="ru-RU"/>
          </w:rPr>
          <w:t>3 красные пол.</w:t>
        </w:r>
        <w:r w:rsidR="00365D82" w:rsidRPr="00A947AB">
          <w:rPr>
            <w:rFonts w:ascii="Trebuchet MS" w:eastAsia="Times New Roman" w:hAnsi="Trebuchet MS" w:cs="Times New Roman"/>
            <w:b/>
            <w:bCs/>
            <w:color w:val="8D1D0B"/>
            <w:sz w:val="24"/>
            <w:szCs w:val="24"/>
            <w:u w:val="single"/>
            <w:lang w:val="ru-RU"/>
          </w:rPr>
          <w:t>)</w:t>
        </w:r>
      </w:hyperlink>
      <w:r w:rsidR="00365D82"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- </w:t>
      </w:r>
      <w:r w:rsidR="00365D82"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от 8 до 12 лет работы инструктора</w:t>
      </w:r>
    </w:p>
    <w:p w:rsidR="00365D82" w:rsidRPr="00A947AB" w:rsidRDefault="00365D82" w:rsidP="00365D82">
      <w:pPr>
        <w:shd w:val="clear" w:color="auto" w:fill="F1ECDA"/>
        <w:spacing w:before="75" w:after="0" w:line="240" w:lineRule="auto"/>
        <w:outlineLvl w:val="2"/>
        <w:rPr>
          <w:rFonts w:ascii="Georgia" w:eastAsia="Times New Roman" w:hAnsi="Georgia" w:cs="Times New Roman"/>
          <w:i/>
          <w:iCs/>
          <w:color w:val="444132"/>
          <w:sz w:val="24"/>
          <w:szCs w:val="24"/>
          <w:lang w:val="ru-RU"/>
        </w:rPr>
      </w:pPr>
      <w:r w:rsidRPr="00A947AB">
        <w:rPr>
          <w:rFonts w:ascii="Georgia" w:eastAsia="Times New Roman" w:hAnsi="Georgia" w:cs="Times New Roman"/>
          <w:b/>
          <w:bCs/>
          <w:i/>
          <w:iCs/>
          <w:color w:val="444132"/>
          <w:sz w:val="24"/>
          <w:szCs w:val="24"/>
          <w:u w:val="single"/>
          <w:lang w:val="ru-RU"/>
        </w:rPr>
        <w:lastRenderedPageBreak/>
        <w:t>Инструкторские Титулы</w:t>
      </w:r>
    </w:p>
    <w:p w:rsidR="00365D82" w:rsidRPr="00A947AB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Ши</w:t>
      </w: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хан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- (черно-</w:t>
      </w: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красный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 пояс) </w:t>
      </w:r>
    </w:p>
    <w:p w:rsidR="00365D82" w:rsidRPr="00A947AB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Рен</w:t>
      </w:r>
      <w:r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ши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- (</w:t>
      </w: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красно</w:t>
      </w:r>
      <w:r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-белый пояс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)</w:t>
      </w:r>
    </w:p>
    <w:p w:rsidR="00365D82" w:rsidRPr="00A947AB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  <w:lang w:val="ru-RU"/>
        </w:rPr>
      </w:pP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Хан</w:t>
      </w:r>
      <w:r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ши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>- (</w:t>
      </w: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ru-RU"/>
        </w:rPr>
        <w:t>красно</w:t>
      </w:r>
      <w:r w:rsidRPr="00A947AB">
        <w:rPr>
          <w:rFonts w:ascii="Trebuchet MS" w:eastAsia="Times New Roman" w:hAnsi="Trebuchet MS" w:cs="Times New Roman"/>
          <w:b/>
          <w:bCs/>
          <w:color w:val="C0C0C0"/>
          <w:sz w:val="24"/>
          <w:szCs w:val="24"/>
          <w:lang w:val="ru-RU"/>
        </w:rPr>
        <w:t>-белый пояс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  <w:lang w:val="ru-RU"/>
        </w:rPr>
        <w:t xml:space="preserve">) </w:t>
      </w:r>
    </w:p>
    <w:p w:rsidR="00365D82" w:rsidRPr="00A947AB" w:rsidRDefault="00365D82" w:rsidP="00365D82">
      <w:pPr>
        <w:shd w:val="clear" w:color="auto" w:fill="F1ECDA"/>
        <w:spacing w:before="100" w:beforeAutospacing="1" w:after="100" w:afterAutospacing="1" w:line="348" w:lineRule="auto"/>
        <w:rPr>
          <w:rFonts w:ascii="Trebuchet MS" w:eastAsia="Times New Roman" w:hAnsi="Trebuchet MS" w:cs="Times New Roman"/>
          <w:color w:val="25251B"/>
          <w:sz w:val="24"/>
          <w:szCs w:val="24"/>
        </w:rPr>
      </w:pP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Киоши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</w:rPr>
        <w:t>,Соке- (</w:t>
      </w:r>
      <w:r w:rsidRPr="00A947AB">
        <w:rPr>
          <w:rFonts w:ascii="Trebuchet MS" w:eastAsia="Times New Roman" w:hAnsi="Trebuchet MS" w:cs="Times New Roman"/>
          <w:b/>
          <w:bCs/>
          <w:color w:val="FF0000"/>
          <w:sz w:val="24"/>
          <w:szCs w:val="24"/>
        </w:rPr>
        <w:t>красный пояс</w:t>
      </w:r>
      <w:r w:rsidRPr="00A947AB">
        <w:rPr>
          <w:rFonts w:ascii="Trebuchet MS" w:eastAsia="Times New Roman" w:hAnsi="Trebuchet MS" w:cs="Times New Roman"/>
          <w:b/>
          <w:bCs/>
          <w:color w:val="25251B"/>
          <w:sz w:val="24"/>
          <w:szCs w:val="24"/>
        </w:rPr>
        <w:t xml:space="preserve">) </w:t>
      </w:r>
    </w:p>
    <w:p w:rsidR="007C637F" w:rsidRPr="00A947AB" w:rsidRDefault="007C637F">
      <w:pPr>
        <w:rPr>
          <w:sz w:val="24"/>
          <w:szCs w:val="24"/>
        </w:rPr>
      </w:pPr>
    </w:p>
    <w:sectPr w:rsidR="007C637F" w:rsidRPr="00A947AB" w:rsidSect="007C63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5D82"/>
    <w:rsid w:val="00365D82"/>
    <w:rsid w:val="00516C69"/>
    <w:rsid w:val="007C637F"/>
    <w:rsid w:val="00A947AB"/>
    <w:rsid w:val="00C9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D82"/>
    <w:rPr>
      <w:color w:val="8D1D0B"/>
      <w:u w:val="single"/>
    </w:rPr>
  </w:style>
  <w:style w:type="character" w:styleId="Emphasis">
    <w:name w:val="Emphasis"/>
    <w:basedOn w:val="DefaultParagraphFont"/>
    <w:uiPriority w:val="20"/>
    <w:qFormat/>
    <w:rsid w:val="00365D82"/>
    <w:rPr>
      <w:rFonts w:ascii="Georgia" w:hAnsi="Georgia" w:hint="default"/>
      <w:i/>
      <w:iCs/>
    </w:rPr>
  </w:style>
  <w:style w:type="character" w:styleId="Strong">
    <w:name w:val="Strong"/>
    <w:basedOn w:val="DefaultParagraphFont"/>
    <w:uiPriority w:val="22"/>
    <w:qFormat/>
    <w:rsid w:val="00365D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3091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010">
              <w:marLeft w:val="7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u-jitsu.com.ua/attestation.php" TargetMode="External"/><Relationship Id="rId13" Type="http://schemas.openxmlformats.org/officeDocument/2006/relationships/hyperlink" Target="http://jiu-jitsu.com.ua/attestation.php" TargetMode="External"/><Relationship Id="rId18" Type="http://schemas.openxmlformats.org/officeDocument/2006/relationships/hyperlink" Target="http://jiu-jitsu.com.ua/attestati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iu-jitsu.com.ua/attestation.php" TargetMode="External"/><Relationship Id="rId12" Type="http://schemas.openxmlformats.org/officeDocument/2006/relationships/hyperlink" Target="http://jiu-jitsu.com.ua/attestation.php" TargetMode="External"/><Relationship Id="rId17" Type="http://schemas.openxmlformats.org/officeDocument/2006/relationships/hyperlink" Target="http://jiu-jitsu.com.ua/attestatio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iu-jitsu.com.ua/attestation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iu-jitsu.com.ua/attestation.php" TargetMode="External"/><Relationship Id="rId11" Type="http://schemas.openxmlformats.org/officeDocument/2006/relationships/hyperlink" Target="http://jiu-jitsu.com.ua/attestation.php" TargetMode="External"/><Relationship Id="rId5" Type="http://schemas.openxmlformats.org/officeDocument/2006/relationships/hyperlink" Target="http://jiu-jitsu.com.ua/attestation.php" TargetMode="External"/><Relationship Id="rId15" Type="http://schemas.openxmlformats.org/officeDocument/2006/relationships/hyperlink" Target="http://jiu-jitsu.com.ua/attestation.php" TargetMode="External"/><Relationship Id="rId10" Type="http://schemas.openxmlformats.org/officeDocument/2006/relationships/hyperlink" Target="http://jiu-jitsu.com.ua/attestation.php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jiu-jitsu.com.ua/attestation.php" TargetMode="External"/><Relationship Id="rId14" Type="http://schemas.openxmlformats.org/officeDocument/2006/relationships/hyperlink" Target="http://jiu-jitsu.com.ua/attest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Kiana Corporation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</dc:creator>
  <cp:keywords/>
  <dc:description/>
  <cp:lastModifiedBy>Kiana</cp:lastModifiedBy>
  <cp:revision>2</cp:revision>
  <dcterms:created xsi:type="dcterms:W3CDTF">2013-09-22T16:12:00Z</dcterms:created>
  <dcterms:modified xsi:type="dcterms:W3CDTF">2013-09-22T16:12:00Z</dcterms:modified>
</cp:coreProperties>
</file>